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FFBB2" w14:textId="77777777" w:rsidR="00EA7623" w:rsidRPr="006F51D2" w:rsidRDefault="00EA7623" w:rsidP="00D2043E">
      <w:pPr>
        <w:spacing w:line="360" w:lineRule="auto"/>
        <w:jc w:val="both"/>
        <w:rPr>
          <w:rFonts w:asciiTheme="majorHAnsi" w:hAnsiTheme="majorHAnsi" w:cstheme="majorHAnsi"/>
          <w:b/>
          <w:bCs/>
          <w:rtl/>
        </w:rPr>
      </w:pPr>
    </w:p>
    <w:p w14:paraId="3416E27B" w14:textId="4C248EFC" w:rsidR="00D1708F" w:rsidRPr="006F51D2" w:rsidRDefault="00DF40F3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Mr </w:t>
      </w:r>
      <w:r w:rsidR="00E81609" w:rsidRPr="006F51D2">
        <w:rPr>
          <w:rFonts w:asciiTheme="majorHAnsi" w:hAnsiTheme="majorHAnsi" w:cstheme="majorHAnsi"/>
          <w:b/>
          <w:bCs/>
        </w:rPr>
        <w:t xml:space="preserve">Special Rapporteur, moderator, </w:t>
      </w:r>
      <w:proofErr w:type="gramStart"/>
      <w:r w:rsidR="00E81609" w:rsidRPr="006F51D2">
        <w:rPr>
          <w:rFonts w:asciiTheme="majorHAnsi" w:hAnsiTheme="majorHAnsi" w:cstheme="majorHAnsi"/>
          <w:b/>
          <w:bCs/>
        </w:rPr>
        <w:t>ladies</w:t>
      </w:r>
      <w:proofErr w:type="gramEnd"/>
      <w:r w:rsidR="00E81609" w:rsidRPr="006F51D2">
        <w:rPr>
          <w:rFonts w:asciiTheme="majorHAnsi" w:hAnsiTheme="majorHAnsi" w:cstheme="majorHAnsi"/>
          <w:b/>
          <w:bCs/>
        </w:rPr>
        <w:t xml:space="preserve"> and gentlemen, </w:t>
      </w:r>
      <w:r w:rsidRPr="006F51D2">
        <w:rPr>
          <w:rFonts w:asciiTheme="majorHAnsi" w:hAnsiTheme="majorHAnsi" w:cstheme="majorHAnsi"/>
          <w:b/>
          <w:bCs/>
        </w:rPr>
        <w:t>it</w:t>
      </w:r>
      <w:r w:rsidR="00EB1450" w:rsidRPr="006F51D2">
        <w:rPr>
          <w:rFonts w:asciiTheme="majorHAnsi" w:hAnsiTheme="majorHAnsi" w:cstheme="majorHAnsi"/>
          <w:b/>
          <w:bCs/>
        </w:rPr>
        <w:t xml:space="preserve"> i</w:t>
      </w:r>
      <w:r w:rsidRPr="006F51D2">
        <w:rPr>
          <w:rFonts w:asciiTheme="majorHAnsi" w:hAnsiTheme="majorHAnsi" w:cstheme="majorHAnsi"/>
          <w:b/>
          <w:bCs/>
        </w:rPr>
        <w:t>s</w:t>
      </w:r>
      <w:r w:rsidR="00E81609" w:rsidRPr="006F51D2">
        <w:rPr>
          <w:rFonts w:asciiTheme="majorHAnsi" w:hAnsiTheme="majorHAnsi" w:cstheme="majorHAnsi"/>
          <w:b/>
          <w:bCs/>
        </w:rPr>
        <w:t xml:space="preserve"> </w:t>
      </w:r>
      <w:r w:rsidR="00EB1450" w:rsidRPr="006F51D2">
        <w:rPr>
          <w:rFonts w:asciiTheme="majorHAnsi" w:hAnsiTheme="majorHAnsi" w:cstheme="majorHAnsi"/>
          <w:b/>
          <w:bCs/>
        </w:rPr>
        <w:t xml:space="preserve">a great honour to </w:t>
      </w:r>
      <w:r w:rsidR="00D2043E">
        <w:rPr>
          <w:rFonts w:asciiTheme="majorHAnsi" w:hAnsiTheme="majorHAnsi" w:cstheme="majorHAnsi"/>
          <w:b/>
          <w:bCs/>
        </w:rPr>
        <w:t xml:space="preserve">join </w:t>
      </w:r>
      <w:r w:rsidR="00EB1450" w:rsidRPr="006F51D2">
        <w:rPr>
          <w:rFonts w:asciiTheme="majorHAnsi" w:hAnsiTheme="majorHAnsi" w:cstheme="majorHAnsi"/>
          <w:b/>
          <w:bCs/>
        </w:rPr>
        <w:t>you</w:t>
      </w:r>
      <w:r w:rsidR="00E81609" w:rsidRPr="006F51D2">
        <w:rPr>
          <w:rFonts w:asciiTheme="majorHAnsi" w:hAnsiTheme="majorHAnsi" w:cstheme="majorHAnsi"/>
          <w:b/>
          <w:bCs/>
        </w:rPr>
        <w:t xml:space="preserve"> today. I’d like to thank Dr Fernand de Varennes for his kind invitation and for </w:t>
      </w:r>
      <w:r w:rsidR="00D1708F" w:rsidRPr="006F51D2">
        <w:rPr>
          <w:rFonts w:asciiTheme="majorHAnsi" w:hAnsiTheme="majorHAnsi" w:cstheme="majorHAnsi"/>
          <w:b/>
          <w:bCs/>
        </w:rPr>
        <w:t>giving me</w:t>
      </w:r>
      <w:r w:rsidR="00A35D67" w:rsidRPr="006F51D2">
        <w:rPr>
          <w:rFonts w:asciiTheme="majorHAnsi" w:hAnsiTheme="majorHAnsi" w:cstheme="majorHAnsi"/>
          <w:b/>
          <w:bCs/>
        </w:rPr>
        <w:t xml:space="preserve"> the chance to engage, once again, with </w:t>
      </w:r>
      <w:r w:rsidR="00D1708F" w:rsidRPr="006F51D2">
        <w:rPr>
          <w:rFonts w:asciiTheme="majorHAnsi" w:hAnsiTheme="majorHAnsi" w:cstheme="majorHAnsi"/>
          <w:b/>
          <w:bCs/>
        </w:rPr>
        <w:t>minority experts and activists from the MENA region and around the world.</w:t>
      </w:r>
    </w:p>
    <w:p w14:paraId="19B0101E" w14:textId="259B27F2" w:rsidR="00EB32FC" w:rsidRPr="006F51D2" w:rsidRDefault="00E24A3A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The MENA region </w:t>
      </w:r>
      <w:r w:rsidR="00F64179" w:rsidRPr="006F51D2">
        <w:rPr>
          <w:rFonts w:asciiTheme="majorHAnsi" w:hAnsiTheme="majorHAnsi" w:cstheme="majorHAnsi"/>
          <w:b/>
          <w:bCs/>
        </w:rPr>
        <w:t>enjoys a uniquely d</w:t>
      </w:r>
      <w:r w:rsidRPr="006F51D2">
        <w:rPr>
          <w:rFonts w:asciiTheme="majorHAnsi" w:hAnsiTheme="majorHAnsi" w:cstheme="majorHAnsi"/>
          <w:b/>
          <w:bCs/>
        </w:rPr>
        <w:t xml:space="preserve">iverse </w:t>
      </w:r>
      <w:r w:rsidR="00F64179" w:rsidRPr="006F51D2">
        <w:rPr>
          <w:rFonts w:asciiTheme="majorHAnsi" w:hAnsiTheme="majorHAnsi" w:cstheme="majorHAnsi"/>
          <w:b/>
          <w:bCs/>
        </w:rPr>
        <w:t>mix</w:t>
      </w:r>
      <w:r w:rsidRPr="006F51D2">
        <w:rPr>
          <w:rFonts w:asciiTheme="majorHAnsi" w:hAnsiTheme="majorHAnsi" w:cstheme="majorHAnsi"/>
          <w:b/>
          <w:bCs/>
        </w:rPr>
        <w:t xml:space="preserve"> of </w:t>
      </w:r>
      <w:r w:rsidR="009F36E2" w:rsidRPr="006F51D2">
        <w:rPr>
          <w:rFonts w:asciiTheme="majorHAnsi" w:hAnsiTheme="majorHAnsi" w:cstheme="majorHAnsi"/>
          <w:b/>
          <w:bCs/>
        </w:rPr>
        <w:t>ethnic</w:t>
      </w:r>
      <w:r w:rsidRPr="006F51D2">
        <w:rPr>
          <w:rFonts w:asciiTheme="majorHAnsi" w:hAnsiTheme="majorHAnsi" w:cstheme="majorHAnsi"/>
          <w:b/>
          <w:bCs/>
        </w:rPr>
        <w:t xml:space="preserve">, religious, </w:t>
      </w:r>
      <w:proofErr w:type="gramStart"/>
      <w:r w:rsidRPr="006F51D2">
        <w:rPr>
          <w:rFonts w:asciiTheme="majorHAnsi" w:hAnsiTheme="majorHAnsi" w:cstheme="majorHAnsi"/>
          <w:b/>
          <w:bCs/>
        </w:rPr>
        <w:t>linguistic</w:t>
      </w:r>
      <w:proofErr w:type="gramEnd"/>
      <w:r w:rsidRPr="006F51D2">
        <w:rPr>
          <w:rFonts w:asciiTheme="majorHAnsi" w:hAnsiTheme="majorHAnsi" w:cstheme="majorHAnsi"/>
          <w:b/>
          <w:bCs/>
        </w:rPr>
        <w:t xml:space="preserve"> and cultural </w:t>
      </w:r>
      <w:r w:rsidR="009F36E2" w:rsidRPr="006F51D2">
        <w:rPr>
          <w:rFonts w:asciiTheme="majorHAnsi" w:hAnsiTheme="majorHAnsi" w:cstheme="majorHAnsi"/>
          <w:b/>
          <w:bCs/>
        </w:rPr>
        <w:t>minorities, each of whom ha</w:t>
      </w:r>
      <w:r w:rsidR="001545D5" w:rsidRPr="006F51D2">
        <w:rPr>
          <w:rFonts w:asciiTheme="majorHAnsi" w:hAnsiTheme="majorHAnsi" w:cstheme="majorHAnsi"/>
          <w:b/>
          <w:bCs/>
        </w:rPr>
        <w:t>s</w:t>
      </w:r>
      <w:r w:rsidR="009F36E2" w:rsidRPr="006F51D2">
        <w:rPr>
          <w:rFonts w:asciiTheme="majorHAnsi" w:hAnsiTheme="majorHAnsi" w:cstheme="majorHAnsi"/>
          <w:b/>
          <w:bCs/>
        </w:rPr>
        <w:t xml:space="preserve"> </w:t>
      </w:r>
      <w:r w:rsidR="00EB1450" w:rsidRPr="006F51D2">
        <w:rPr>
          <w:rFonts w:asciiTheme="majorHAnsi" w:hAnsiTheme="majorHAnsi" w:cstheme="majorHAnsi"/>
          <w:b/>
          <w:bCs/>
        </w:rPr>
        <w:t>a distinctive history, beliefs, language, and culture, offering</w:t>
      </w:r>
      <w:r w:rsidRPr="006F51D2">
        <w:rPr>
          <w:rFonts w:asciiTheme="majorHAnsi" w:hAnsiTheme="majorHAnsi" w:cstheme="majorHAnsi"/>
          <w:b/>
          <w:bCs/>
        </w:rPr>
        <w:t xml:space="preserve"> a great opportunity </w:t>
      </w:r>
      <w:r w:rsidR="009F36E2" w:rsidRPr="006F51D2">
        <w:rPr>
          <w:rFonts w:asciiTheme="majorHAnsi" w:hAnsiTheme="majorHAnsi" w:cstheme="majorHAnsi"/>
          <w:b/>
          <w:bCs/>
        </w:rPr>
        <w:t>for</w:t>
      </w:r>
      <w:r w:rsidRPr="006F51D2">
        <w:rPr>
          <w:rFonts w:asciiTheme="majorHAnsi" w:hAnsiTheme="majorHAnsi" w:cstheme="majorHAnsi"/>
          <w:b/>
          <w:bCs/>
        </w:rPr>
        <w:t xml:space="preserve"> </w:t>
      </w:r>
      <w:r w:rsidR="009F36E2" w:rsidRPr="006F51D2">
        <w:rPr>
          <w:rFonts w:asciiTheme="majorHAnsi" w:hAnsiTheme="majorHAnsi" w:cstheme="majorHAnsi"/>
          <w:b/>
          <w:bCs/>
        </w:rPr>
        <w:t xml:space="preserve">rich, </w:t>
      </w:r>
      <w:r w:rsidRPr="006F51D2">
        <w:rPr>
          <w:rFonts w:asciiTheme="majorHAnsi" w:hAnsiTheme="majorHAnsi" w:cstheme="majorHAnsi"/>
          <w:b/>
          <w:bCs/>
        </w:rPr>
        <w:t>vibrant</w:t>
      </w:r>
      <w:r w:rsidR="009F36E2" w:rsidRPr="006F51D2">
        <w:rPr>
          <w:rFonts w:asciiTheme="majorHAnsi" w:hAnsiTheme="majorHAnsi" w:cstheme="majorHAnsi"/>
          <w:b/>
          <w:bCs/>
        </w:rPr>
        <w:t>, and diverse societies</w:t>
      </w:r>
      <w:r w:rsidRPr="006F51D2">
        <w:rPr>
          <w:rFonts w:asciiTheme="majorHAnsi" w:hAnsiTheme="majorHAnsi" w:cstheme="majorHAnsi"/>
          <w:b/>
          <w:bCs/>
        </w:rPr>
        <w:t>. However, authoritarianism, political and economic instability, and protracted conflict</w:t>
      </w:r>
      <w:r w:rsidR="006A6BFC" w:rsidRPr="006F51D2">
        <w:rPr>
          <w:rFonts w:asciiTheme="majorHAnsi" w:hAnsiTheme="majorHAnsi" w:cstheme="majorHAnsi"/>
          <w:b/>
          <w:bCs/>
        </w:rPr>
        <w:t>s and wars</w:t>
      </w:r>
      <w:r w:rsidRPr="006F51D2">
        <w:rPr>
          <w:rFonts w:asciiTheme="majorHAnsi" w:hAnsiTheme="majorHAnsi" w:cstheme="majorHAnsi"/>
          <w:b/>
          <w:bCs/>
        </w:rPr>
        <w:t xml:space="preserve"> </w:t>
      </w:r>
      <w:r w:rsidR="00EB1450" w:rsidRPr="006F51D2">
        <w:rPr>
          <w:rFonts w:asciiTheme="majorHAnsi" w:hAnsiTheme="majorHAnsi" w:cstheme="majorHAnsi"/>
          <w:b/>
          <w:bCs/>
        </w:rPr>
        <w:t>have detrimental effects</w:t>
      </w:r>
      <w:r w:rsidRPr="006F51D2">
        <w:rPr>
          <w:rFonts w:asciiTheme="majorHAnsi" w:hAnsiTheme="majorHAnsi" w:cstheme="majorHAnsi"/>
          <w:b/>
          <w:bCs/>
        </w:rPr>
        <w:t xml:space="preserve"> on </w:t>
      </w:r>
      <w:r w:rsidR="006A6BFC" w:rsidRPr="006F51D2">
        <w:rPr>
          <w:rFonts w:asciiTheme="majorHAnsi" w:hAnsiTheme="majorHAnsi" w:cstheme="majorHAnsi"/>
          <w:b/>
          <w:bCs/>
        </w:rPr>
        <w:t>minority communities</w:t>
      </w:r>
      <w:r w:rsidR="004B72D7" w:rsidRPr="006F51D2">
        <w:rPr>
          <w:rFonts w:asciiTheme="majorHAnsi" w:hAnsiTheme="majorHAnsi" w:cstheme="majorHAnsi"/>
          <w:b/>
          <w:bCs/>
        </w:rPr>
        <w:t xml:space="preserve"> across the region.</w:t>
      </w:r>
    </w:p>
    <w:p w14:paraId="471A6A8B" w14:textId="1A88B457" w:rsidR="006C5D16" w:rsidRPr="006F51D2" w:rsidRDefault="004B72D7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>The Yazidi community in Iraq faced genocide in 2014</w:t>
      </w:r>
      <w:r w:rsidR="00EB1450" w:rsidRPr="006F51D2">
        <w:rPr>
          <w:rFonts w:asciiTheme="majorHAnsi" w:hAnsiTheme="majorHAnsi" w:cstheme="majorHAnsi"/>
          <w:b/>
          <w:bCs/>
        </w:rPr>
        <w:t>;</w:t>
      </w:r>
      <w:r w:rsidRPr="006F51D2">
        <w:rPr>
          <w:rFonts w:asciiTheme="majorHAnsi" w:hAnsiTheme="majorHAnsi" w:cstheme="majorHAnsi"/>
          <w:b/>
          <w:bCs/>
        </w:rPr>
        <w:t xml:space="preserve"> their women and children were forced into slavery</w:t>
      </w:r>
      <w:r w:rsidR="00762168" w:rsidRPr="006F51D2">
        <w:rPr>
          <w:rFonts w:asciiTheme="majorHAnsi" w:hAnsiTheme="majorHAnsi" w:cstheme="majorHAnsi"/>
          <w:b/>
          <w:bCs/>
        </w:rPr>
        <w:t xml:space="preserve"> just for holding a different belief. The region witnessed </w:t>
      </w:r>
      <w:r w:rsidR="006C5D16" w:rsidRPr="006F51D2">
        <w:rPr>
          <w:rFonts w:asciiTheme="majorHAnsi" w:hAnsiTheme="majorHAnsi" w:cstheme="majorHAnsi"/>
          <w:b/>
          <w:bCs/>
        </w:rPr>
        <w:t xml:space="preserve">unprecedented </w:t>
      </w:r>
      <w:r w:rsidR="00762168" w:rsidRPr="006F51D2">
        <w:rPr>
          <w:rFonts w:asciiTheme="majorHAnsi" w:hAnsiTheme="majorHAnsi" w:cstheme="majorHAnsi"/>
          <w:b/>
          <w:bCs/>
        </w:rPr>
        <w:t xml:space="preserve">mass displacement of Christians in Iraq </w:t>
      </w:r>
      <w:r w:rsidR="00E24415" w:rsidRPr="006F51D2">
        <w:rPr>
          <w:rFonts w:asciiTheme="majorHAnsi" w:hAnsiTheme="majorHAnsi" w:cstheme="majorHAnsi"/>
          <w:b/>
          <w:bCs/>
        </w:rPr>
        <w:t>(</w:t>
      </w:r>
      <w:r w:rsidR="00762168" w:rsidRPr="006F51D2">
        <w:rPr>
          <w:rFonts w:asciiTheme="majorHAnsi" w:hAnsiTheme="majorHAnsi" w:cstheme="majorHAnsi"/>
          <w:b/>
          <w:bCs/>
        </w:rPr>
        <w:t>M</w:t>
      </w:r>
      <w:r w:rsidR="00E24415" w:rsidRPr="006F51D2">
        <w:rPr>
          <w:rFonts w:asciiTheme="majorHAnsi" w:hAnsiTheme="majorHAnsi" w:cstheme="majorHAnsi"/>
          <w:b/>
          <w:bCs/>
        </w:rPr>
        <w:t>os</w:t>
      </w:r>
      <w:r w:rsidR="00762168" w:rsidRPr="006F51D2">
        <w:rPr>
          <w:rFonts w:asciiTheme="majorHAnsi" w:hAnsiTheme="majorHAnsi" w:cstheme="majorHAnsi"/>
          <w:b/>
          <w:bCs/>
        </w:rPr>
        <w:t>ul</w:t>
      </w:r>
      <w:r w:rsidR="00E24415" w:rsidRPr="006F51D2">
        <w:rPr>
          <w:rFonts w:asciiTheme="majorHAnsi" w:hAnsiTheme="majorHAnsi" w:cstheme="majorHAnsi"/>
          <w:b/>
          <w:bCs/>
        </w:rPr>
        <w:t xml:space="preserve"> 2014)</w:t>
      </w:r>
      <w:r w:rsidR="00762168" w:rsidRPr="006F51D2">
        <w:rPr>
          <w:rFonts w:asciiTheme="majorHAnsi" w:hAnsiTheme="majorHAnsi" w:cstheme="majorHAnsi"/>
          <w:b/>
          <w:bCs/>
        </w:rPr>
        <w:t xml:space="preserve"> and in Egypt </w:t>
      </w:r>
      <w:r w:rsidR="00E24415" w:rsidRPr="006F51D2">
        <w:rPr>
          <w:rFonts w:asciiTheme="majorHAnsi" w:hAnsiTheme="majorHAnsi" w:cstheme="majorHAnsi"/>
          <w:b/>
          <w:bCs/>
        </w:rPr>
        <w:t>(</w:t>
      </w:r>
      <w:r w:rsidR="00762168" w:rsidRPr="006F51D2">
        <w:rPr>
          <w:rFonts w:asciiTheme="majorHAnsi" w:hAnsiTheme="majorHAnsi" w:cstheme="majorHAnsi"/>
          <w:b/>
          <w:bCs/>
        </w:rPr>
        <w:t>Arish</w:t>
      </w:r>
      <w:r w:rsidR="00E24415" w:rsidRPr="006F51D2">
        <w:rPr>
          <w:rFonts w:asciiTheme="majorHAnsi" w:hAnsiTheme="majorHAnsi" w:cstheme="majorHAnsi"/>
          <w:b/>
          <w:bCs/>
        </w:rPr>
        <w:t xml:space="preserve"> 2017) due to </w:t>
      </w:r>
      <w:r w:rsidR="00EB1450" w:rsidRPr="006F51D2">
        <w:rPr>
          <w:rFonts w:asciiTheme="majorHAnsi" w:hAnsiTheme="majorHAnsi" w:cstheme="majorHAnsi"/>
          <w:b/>
          <w:bCs/>
        </w:rPr>
        <w:t xml:space="preserve">the </w:t>
      </w:r>
      <w:r w:rsidR="00E24415" w:rsidRPr="006F51D2">
        <w:rPr>
          <w:rFonts w:asciiTheme="majorHAnsi" w:hAnsiTheme="majorHAnsi" w:cstheme="majorHAnsi"/>
          <w:b/>
          <w:bCs/>
        </w:rPr>
        <w:t>government</w:t>
      </w:r>
      <w:r w:rsidR="00EB1450" w:rsidRPr="006F51D2">
        <w:rPr>
          <w:rFonts w:asciiTheme="majorHAnsi" w:hAnsiTheme="majorHAnsi" w:cstheme="majorHAnsi"/>
          <w:b/>
          <w:bCs/>
        </w:rPr>
        <w:t>'s</w:t>
      </w:r>
      <w:r w:rsidR="00E24415" w:rsidRPr="006F51D2">
        <w:rPr>
          <w:rFonts w:asciiTheme="majorHAnsi" w:hAnsiTheme="majorHAnsi" w:cstheme="majorHAnsi"/>
          <w:b/>
          <w:bCs/>
        </w:rPr>
        <w:t xml:space="preserve"> failure to provide necessary protection against terrorism threats.</w:t>
      </w:r>
      <w:r w:rsidR="00701302" w:rsidRPr="006F51D2">
        <w:rPr>
          <w:rFonts w:asciiTheme="majorHAnsi" w:hAnsiTheme="majorHAnsi" w:cstheme="majorHAnsi"/>
          <w:b/>
          <w:bCs/>
        </w:rPr>
        <w:t xml:space="preserve"> </w:t>
      </w:r>
      <w:r w:rsidR="006C5D16" w:rsidRPr="006F51D2">
        <w:rPr>
          <w:rFonts w:asciiTheme="majorHAnsi" w:hAnsiTheme="majorHAnsi" w:cstheme="majorHAnsi"/>
          <w:b/>
          <w:bCs/>
        </w:rPr>
        <w:t xml:space="preserve">The results were devastating. </w:t>
      </w:r>
      <w:r w:rsidR="00701302" w:rsidRPr="006F51D2">
        <w:rPr>
          <w:rFonts w:asciiTheme="majorHAnsi" w:hAnsiTheme="majorHAnsi" w:cstheme="majorHAnsi"/>
          <w:b/>
          <w:bCs/>
        </w:rPr>
        <w:t>The impact of protracted conflict and wars has not only taken a mammoth to</w:t>
      </w:r>
      <w:r w:rsidR="00EB32FC" w:rsidRPr="006F51D2">
        <w:rPr>
          <w:rFonts w:asciiTheme="majorHAnsi" w:hAnsiTheme="majorHAnsi" w:cstheme="majorHAnsi"/>
          <w:b/>
          <w:bCs/>
        </w:rPr>
        <w:t>l</w:t>
      </w:r>
      <w:r w:rsidR="00701302" w:rsidRPr="006F51D2">
        <w:rPr>
          <w:rFonts w:asciiTheme="majorHAnsi" w:hAnsiTheme="majorHAnsi" w:cstheme="majorHAnsi"/>
          <w:b/>
          <w:bCs/>
        </w:rPr>
        <w:t>l on minorit</w:t>
      </w:r>
      <w:r w:rsidR="00EB32FC" w:rsidRPr="006F51D2">
        <w:rPr>
          <w:rFonts w:asciiTheme="majorHAnsi" w:hAnsiTheme="majorHAnsi" w:cstheme="majorHAnsi"/>
          <w:b/>
          <w:bCs/>
        </w:rPr>
        <w:t>y communities</w:t>
      </w:r>
      <w:r w:rsidR="00EB1450" w:rsidRPr="006F51D2">
        <w:rPr>
          <w:rFonts w:asciiTheme="majorHAnsi" w:hAnsiTheme="majorHAnsi" w:cstheme="majorHAnsi"/>
          <w:b/>
          <w:bCs/>
        </w:rPr>
        <w:t xml:space="preserve"> bu</w:t>
      </w:r>
      <w:r w:rsidR="00701302" w:rsidRPr="006F51D2">
        <w:rPr>
          <w:rFonts w:asciiTheme="majorHAnsi" w:hAnsiTheme="majorHAnsi" w:cstheme="majorHAnsi"/>
          <w:b/>
          <w:bCs/>
        </w:rPr>
        <w:t xml:space="preserve">t </w:t>
      </w:r>
      <w:r w:rsidR="00EB32FC" w:rsidRPr="006F51D2">
        <w:rPr>
          <w:rFonts w:asciiTheme="majorHAnsi" w:hAnsiTheme="majorHAnsi" w:cstheme="majorHAnsi"/>
          <w:b/>
          <w:bCs/>
        </w:rPr>
        <w:t>also had a colossal effect on their tangible and intangible forms of cultural heritage.</w:t>
      </w:r>
    </w:p>
    <w:p w14:paraId="262F0138" w14:textId="387E4151" w:rsidR="006C5D16" w:rsidRDefault="006C5D16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>Despite the universal protection guaranteed by</w:t>
      </w:r>
      <w:r w:rsidR="00276244" w:rsidRPr="006F51D2">
        <w:rPr>
          <w:rFonts w:asciiTheme="majorHAnsi" w:hAnsiTheme="majorHAnsi" w:cstheme="majorHAnsi"/>
          <w:b/>
          <w:bCs/>
        </w:rPr>
        <w:t xml:space="preserve"> the</w:t>
      </w:r>
      <w:r w:rsidRPr="006F51D2">
        <w:rPr>
          <w:rFonts w:asciiTheme="majorHAnsi" w:hAnsiTheme="majorHAnsi" w:cstheme="majorHAnsi"/>
          <w:b/>
          <w:bCs/>
        </w:rPr>
        <w:t xml:space="preserve"> </w:t>
      </w:r>
      <w:r w:rsidR="00276244" w:rsidRPr="006F51D2">
        <w:rPr>
          <w:rFonts w:asciiTheme="majorHAnsi" w:hAnsiTheme="majorHAnsi" w:cstheme="majorHAnsi"/>
          <w:b/>
          <w:bCs/>
        </w:rPr>
        <w:t>IHL</w:t>
      </w:r>
      <w:r w:rsidRPr="006F51D2">
        <w:rPr>
          <w:rFonts w:asciiTheme="majorHAnsi" w:hAnsiTheme="majorHAnsi" w:cstheme="majorHAnsi"/>
          <w:b/>
          <w:bCs/>
        </w:rPr>
        <w:t xml:space="preserve"> to all civilians not taking direct part in hostilities</w:t>
      </w:r>
      <w:r w:rsidR="00276244" w:rsidRPr="006F51D2">
        <w:rPr>
          <w:rFonts w:asciiTheme="majorHAnsi" w:hAnsiTheme="majorHAnsi" w:cstheme="majorHAnsi"/>
          <w:b/>
          <w:bCs/>
        </w:rPr>
        <w:t xml:space="preserve">, recent events have – once again – beyond any doubt, provided evidence of </w:t>
      </w:r>
      <w:r w:rsidR="00313A0E" w:rsidRPr="006F51D2">
        <w:rPr>
          <w:rFonts w:asciiTheme="majorHAnsi" w:hAnsiTheme="majorHAnsi" w:cstheme="majorHAnsi"/>
          <w:b/>
          <w:bCs/>
        </w:rPr>
        <w:t xml:space="preserve">the </w:t>
      </w:r>
      <w:r w:rsidR="00276244" w:rsidRPr="006F51D2">
        <w:rPr>
          <w:rFonts w:asciiTheme="majorHAnsi" w:hAnsiTheme="majorHAnsi" w:cstheme="majorHAnsi"/>
          <w:b/>
          <w:bCs/>
        </w:rPr>
        <w:t xml:space="preserve">dire need to ensure special protection for minority communities during </w:t>
      </w:r>
      <w:r w:rsidR="001545D5" w:rsidRPr="006F51D2">
        <w:rPr>
          <w:rFonts w:asciiTheme="majorHAnsi" w:hAnsiTheme="majorHAnsi" w:cstheme="majorHAnsi"/>
          <w:b/>
          <w:bCs/>
        </w:rPr>
        <w:t xml:space="preserve">the </w:t>
      </w:r>
      <w:r w:rsidR="00276244" w:rsidRPr="006F51D2">
        <w:rPr>
          <w:rFonts w:asciiTheme="majorHAnsi" w:hAnsiTheme="majorHAnsi" w:cstheme="majorHAnsi"/>
          <w:b/>
          <w:bCs/>
        </w:rPr>
        <w:t>war and armed conflict.</w:t>
      </w:r>
    </w:p>
    <w:p w14:paraId="5E9C9757" w14:textId="77777777" w:rsidR="00D2043E" w:rsidRPr="006F51D2" w:rsidRDefault="00D2043E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4F13D947" w14:textId="3866D96B" w:rsidR="006A6BFC" w:rsidRDefault="006C5D16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Today </w:t>
      </w:r>
      <w:r w:rsidR="00313A0E" w:rsidRPr="006F51D2">
        <w:rPr>
          <w:rFonts w:asciiTheme="majorHAnsi" w:hAnsiTheme="majorHAnsi" w:cstheme="majorHAnsi"/>
          <w:b/>
          <w:bCs/>
        </w:rPr>
        <w:t>I am</w:t>
      </w:r>
      <w:r w:rsidRPr="006F51D2">
        <w:rPr>
          <w:rFonts w:asciiTheme="majorHAnsi" w:hAnsiTheme="majorHAnsi" w:cstheme="majorHAnsi"/>
          <w:b/>
          <w:bCs/>
        </w:rPr>
        <w:t xml:space="preserve"> calling for special protection for minorities </w:t>
      </w:r>
      <w:r w:rsidR="00313A0E" w:rsidRPr="006F51D2">
        <w:rPr>
          <w:rFonts w:asciiTheme="majorHAnsi" w:hAnsiTheme="majorHAnsi" w:cstheme="majorHAnsi"/>
          <w:b/>
          <w:bCs/>
        </w:rPr>
        <w:t xml:space="preserve">in war and conflict zones, special protection for minorities’ cultural heritage and </w:t>
      </w:r>
      <w:r w:rsidR="001545D5" w:rsidRPr="006F51D2">
        <w:rPr>
          <w:rFonts w:asciiTheme="majorHAnsi" w:hAnsiTheme="majorHAnsi" w:cstheme="majorHAnsi"/>
          <w:b/>
          <w:bCs/>
        </w:rPr>
        <w:t xml:space="preserve">a </w:t>
      </w:r>
      <w:r w:rsidR="00313A0E" w:rsidRPr="006F51D2">
        <w:rPr>
          <w:rFonts w:asciiTheme="majorHAnsi" w:hAnsiTheme="majorHAnsi" w:cstheme="majorHAnsi"/>
          <w:b/>
          <w:bCs/>
        </w:rPr>
        <w:t xml:space="preserve">commitment </w:t>
      </w:r>
      <w:r w:rsidR="00F921F8" w:rsidRPr="006F51D2">
        <w:rPr>
          <w:rFonts w:asciiTheme="majorHAnsi" w:hAnsiTheme="majorHAnsi" w:cstheme="majorHAnsi"/>
          <w:b/>
          <w:bCs/>
        </w:rPr>
        <w:t xml:space="preserve">to priorities </w:t>
      </w:r>
      <w:r w:rsidR="001545D5" w:rsidRPr="006F51D2">
        <w:rPr>
          <w:rFonts w:asciiTheme="majorHAnsi" w:hAnsiTheme="majorHAnsi" w:cstheme="majorHAnsi"/>
          <w:b/>
          <w:bCs/>
        </w:rPr>
        <w:t xml:space="preserve">for </w:t>
      </w:r>
      <w:r w:rsidR="00F921F8" w:rsidRPr="006F51D2">
        <w:rPr>
          <w:rFonts w:asciiTheme="majorHAnsi" w:hAnsiTheme="majorHAnsi" w:cstheme="majorHAnsi"/>
          <w:b/>
          <w:bCs/>
        </w:rPr>
        <w:t>their recovery in post-conflict situations.</w:t>
      </w:r>
    </w:p>
    <w:p w14:paraId="5CAFBE87" w14:textId="77777777" w:rsidR="00D2043E" w:rsidRPr="006F51D2" w:rsidRDefault="00D2043E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29DBD7C7" w14:textId="5FFEBCBA" w:rsidR="00443B9F" w:rsidRDefault="001545D5" w:rsidP="00443B9F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>The conflict in Syria and Iraq, the occupation in Palestine, and the longstanding sectarian division in Lebanon had severely limited spaces for dialog</w:t>
      </w:r>
      <w:r w:rsidR="00EB1450" w:rsidRPr="006F51D2">
        <w:rPr>
          <w:rFonts w:asciiTheme="majorHAnsi" w:hAnsiTheme="majorHAnsi" w:cstheme="majorHAnsi"/>
          <w:b/>
          <w:bCs/>
        </w:rPr>
        <w:t>ue</w:t>
      </w:r>
      <w:r w:rsidRPr="006F51D2">
        <w:rPr>
          <w:rFonts w:asciiTheme="majorHAnsi" w:hAnsiTheme="majorHAnsi" w:cstheme="majorHAnsi"/>
          <w:b/>
          <w:bCs/>
        </w:rPr>
        <w:t xml:space="preserve"> and opportunities for understanding.  They also resulted in a colossal loss in tangible and intangible cultural heritage, especially </w:t>
      </w:r>
      <w:r w:rsidR="00EB1450" w:rsidRPr="006F51D2">
        <w:rPr>
          <w:rFonts w:asciiTheme="majorHAnsi" w:hAnsiTheme="majorHAnsi" w:cstheme="majorHAnsi"/>
          <w:b/>
          <w:bCs/>
        </w:rPr>
        <w:t xml:space="preserve">the </w:t>
      </w:r>
      <w:r w:rsidRPr="006F51D2">
        <w:rPr>
          <w:rFonts w:asciiTheme="majorHAnsi" w:hAnsiTheme="majorHAnsi" w:cstheme="majorHAnsi"/>
          <w:b/>
          <w:bCs/>
        </w:rPr>
        <w:t>cultural heritage of minority communities in these countries. In addition, they deepen</w:t>
      </w:r>
      <w:r w:rsidR="00EB1450" w:rsidRPr="006F51D2">
        <w:rPr>
          <w:rFonts w:asciiTheme="majorHAnsi" w:hAnsiTheme="majorHAnsi" w:cstheme="majorHAnsi"/>
          <w:b/>
          <w:bCs/>
        </w:rPr>
        <w:t>ed</w:t>
      </w:r>
      <w:r w:rsidRPr="006F51D2">
        <w:rPr>
          <w:rFonts w:asciiTheme="majorHAnsi" w:hAnsiTheme="majorHAnsi" w:cstheme="majorHAnsi"/>
          <w:b/>
          <w:bCs/>
        </w:rPr>
        <w:t xml:space="preserve"> the societal divide and resulted in </w:t>
      </w:r>
      <w:r w:rsidR="00EB1450" w:rsidRPr="006F51D2">
        <w:rPr>
          <w:rFonts w:asciiTheme="majorHAnsi" w:hAnsiTheme="majorHAnsi" w:cstheme="majorHAnsi"/>
          <w:b/>
          <w:bCs/>
        </w:rPr>
        <w:t xml:space="preserve">a </w:t>
      </w:r>
      <w:r w:rsidRPr="006F51D2">
        <w:rPr>
          <w:rFonts w:asciiTheme="majorHAnsi" w:hAnsiTheme="majorHAnsi" w:cstheme="majorHAnsi"/>
          <w:b/>
          <w:bCs/>
        </w:rPr>
        <w:t xml:space="preserve">lack of trust between different communities within societies. The need for a safe space for dialogue, a space in which we can build understanding, a space in which we can accept each other and feel safe to share our different </w:t>
      </w:r>
      <w:r w:rsidRPr="006F51D2">
        <w:rPr>
          <w:rFonts w:asciiTheme="majorHAnsi" w:hAnsiTheme="majorHAnsi" w:cstheme="majorHAnsi"/>
          <w:b/>
          <w:bCs/>
        </w:rPr>
        <w:lastRenderedPageBreak/>
        <w:t>beliefs, our rich cultures, our diverse traditions, and our unique languages</w:t>
      </w:r>
      <w:r w:rsidR="00443B9F">
        <w:rPr>
          <w:rFonts w:asciiTheme="majorHAnsi" w:hAnsiTheme="majorHAnsi" w:cstheme="majorHAnsi"/>
          <w:b/>
          <w:bCs/>
        </w:rPr>
        <w:t>, is growing</w:t>
      </w:r>
      <w:r w:rsidRPr="006F51D2">
        <w:rPr>
          <w:rFonts w:asciiTheme="majorHAnsi" w:hAnsiTheme="majorHAnsi" w:cstheme="majorHAnsi"/>
          <w:b/>
          <w:bCs/>
        </w:rPr>
        <w:t xml:space="preserve">. I believe that media can play a part in providing such spaces, </w:t>
      </w:r>
      <w:r w:rsidR="00EB1450" w:rsidRPr="006F51D2">
        <w:rPr>
          <w:rFonts w:asciiTheme="majorHAnsi" w:hAnsiTheme="majorHAnsi" w:cstheme="majorHAnsi"/>
          <w:b/>
          <w:bCs/>
        </w:rPr>
        <w:t>celebrating diversity and pluralism, and</w:t>
      </w:r>
      <w:r w:rsidRPr="006F51D2">
        <w:rPr>
          <w:rFonts w:asciiTheme="majorHAnsi" w:hAnsiTheme="majorHAnsi" w:cstheme="majorHAnsi"/>
          <w:b/>
          <w:bCs/>
        </w:rPr>
        <w:t xml:space="preserve"> giving </w:t>
      </w:r>
      <w:r w:rsidR="00EB1450" w:rsidRPr="006F51D2">
        <w:rPr>
          <w:rFonts w:asciiTheme="majorHAnsi" w:hAnsiTheme="majorHAnsi" w:cstheme="majorHAnsi"/>
          <w:b/>
          <w:bCs/>
        </w:rPr>
        <w:t xml:space="preserve">a </w:t>
      </w:r>
      <w:r w:rsidRPr="006F51D2">
        <w:rPr>
          <w:rFonts w:asciiTheme="majorHAnsi" w:hAnsiTheme="majorHAnsi" w:cstheme="majorHAnsi"/>
          <w:b/>
          <w:bCs/>
        </w:rPr>
        <w:t xml:space="preserve">platform </w:t>
      </w:r>
      <w:r w:rsidR="00EB1450" w:rsidRPr="006F51D2">
        <w:rPr>
          <w:rFonts w:asciiTheme="majorHAnsi" w:hAnsiTheme="majorHAnsi" w:cstheme="majorHAnsi"/>
          <w:b/>
          <w:bCs/>
        </w:rPr>
        <w:t>to</w:t>
      </w:r>
      <w:r w:rsidRPr="006F51D2">
        <w:rPr>
          <w:rFonts w:asciiTheme="majorHAnsi" w:hAnsiTheme="majorHAnsi" w:cstheme="majorHAnsi"/>
          <w:b/>
          <w:bCs/>
        </w:rPr>
        <w:t xml:space="preserve"> those who </w:t>
      </w:r>
      <w:r w:rsidR="00EB1450" w:rsidRPr="006F51D2">
        <w:rPr>
          <w:rFonts w:asciiTheme="majorHAnsi" w:hAnsiTheme="majorHAnsi" w:cstheme="majorHAnsi"/>
          <w:b/>
          <w:bCs/>
        </w:rPr>
        <w:t xml:space="preserve">have </w:t>
      </w:r>
      <w:r w:rsidRPr="006F51D2">
        <w:rPr>
          <w:rFonts w:asciiTheme="majorHAnsi" w:hAnsiTheme="majorHAnsi" w:cstheme="majorHAnsi"/>
          <w:b/>
          <w:bCs/>
        </w:rPr>
        <w:t>long suffered discrimination and negligence.</w:t>
      </w:r>
      <w:r w:rsidR="00443B9F">
        <w:rPr>
          <w:rFonts w:asciiTheme="majorHAnsi" w:hAnsiTheme="majorHAnsi" w:cstheme="majorHAnsi"/>
          <w:b/>
          <w:bCs/>
        </w:rPr>
        <w:t xml:space="preserve"> </w:t>
      </w:r>
    </w:p>
    <w:p w14:paraId="4A9B0436" w14:textId="77777777" w:rsidR="00443B9F" w:rsidRDefault="00443B9F" w:rsidP="00443B9F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08939C17" w14:textId="1C3CD1C5" w:rsidR="001545D5" w:rsidRPr="006F51D2" w:rsidRDefault="00BB19D5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 also believe that i</w:t>
      </w:r>
      <w:r w:rsidR="001545D5" w:rsidRPr="006F51D2">
        <w:rPr>
          <w:rFonts w:asciiTheme="majorHAnsi" w:hAnsiTheme="majorHAnsi" w:cstheme="majorHAnsi"/>
          <w:b/>
          <w:bCs/>
        </w:rPr>
        <w:t>nternational funding and development agencies can play a</w:t>
      </w:r>
      <w:r w:rsidR="00EB1450" w:rsidRPr="006F51D2">
        <w:rPr>
          <w:rFonts w:asciiTheme="majorHAnsi" w:hAnsiTheme="majorHAnsi" w:cstheme="majorHAnsi"/>
          <w:b/>
          <w:bCs/>
        </w:rPr>
        <w:t>n enormous</w:t>
      </w:r>
      <w:r w:rsidR="001545D5" w:rsidRPr="006F51D2">
        <w:rPr>
          <w:rFonts w:asciiTheme="majorHAnsi" w:hAnsiTheme="majorHAnsi" w:cstheme="majorHAnsi"/>
          <w:b/>
          <w:bCs/>
        </w:rPr>
        <w:t xml:space="preserve"> role in normalising and mainstreaming minority-focused projects and activities</w:t>
      </w:r>
      <w:r w:rsidR="00443B9F">
        <w:rPr>
          <w:rFonts w:asciiTheme="majorHAnsi" w:hAnsiTheme="majorHAnsi" w:cstheme="majorHAnsi"/>
          <w:b/>
          <w:bCs/>
        </w:rPr>
        <w:t xml:space="preserve">, </w:t>
      </w:r>
      <w:r>
        <w:rPr>
          <w:rFonts w:asciiTheme="majorHAnsi" w:hAnsiTheme="majorHAnsi" w:cstheme="majorHAnsi"/>
          <w:b/>
          <w:bCs/>
        </w:rPr>
        <w:t>bringing minority issues to the fore.</w:t>
      </w:r>
    </w:p>
    <w:p w14:paraId="485E4580" w14:textId="77777777" w:rsidR="001545D5" w:rsidRPr="006F51D2" w:rsidRDefault="001545D5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21CE3670" w14:textId="3AF15713" w:rsidR="00EB1450" w:rsidRPr="006F51D2" w:rsidRDefault="00F921F8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>Today, we are celebrating 30 years of the UN Declaration on the Rights of Persons Belonging to National or Ethnic, Religious and Linguistic Minorities</w:t>
      </w:r>
      <w:r w:rsidR="00224F30" w:rsidRPr="006F51D2">
        <w:rPr>
          <w:rFonts w:asciiTheme="majorHAnsi" w:hAnsiTheme="majorHAnsi" w:cstheme="majorHAnsi"/>
          <w:b/>
          <w:bCs/>
        </w:rPr>
        <w:t>. Although the declaration represented a landmark toward the recognition and promotion of minority rights</w:t>
      </w:r>
      <w:r w:rsidR="00C66100" w:rsidRPr="006F51D2">
        <w:rPr>
          <w:rFonts w:asciiTheme="majorHAnsi" w:hAnsiTheme="majorHAnsi" w:cstheme="majorHAnsi"/>
          <w:b/>
          <w:bCs/>
        </w:rPr>
        <w:t xml:space="preserve"> three decades ago</w:t>
      </w:r>
      <w:r w:rsidR="00224F30" w:rsidRPr="006F51D2">
        <w:rPr>
          <w:rFonts w:asciiTheme="majorHAnsi" w:hAnsiTheme="majorHAnsi" w:cstheme="majorHAnsi"/>
          <w:b/>
          <w:bCs/>
        </w:rPr>
        <w:t xml:space="preserve">, </w:t>
      </w:r>
      <w:r w:rsidR="00C66100" w:rsidRPr="006F51D2">
        <w:rPr>
          <w:rFonts w:asciiTheme="majorHAnsi" w:hAnsiTheme="majorHAnsi" w:cstheme="majorHAnsi"/>
          <w:b/>
          <w:bCs/>
        </w:rPr>
        <w:t xml:space="preserve">the need for effective protection and fulfilment of minority rights is still mounting. The </w:t>
      </w:r>
      <w:r w:rsidR="00D32938" w:rsidRPr="006F51D2">
        <w:rPr>
          <w:rFonts w:asciiTheme="majorHAnsi" w:hAnsiTheme="majorHAnsi" w:cstheme="majorHAnsi"/>
          <w:b/>
          <w:bCs/>
        </w:rPr>
        <w:t xml:space="preserve">current framework </w:t>
      </w:r>
      <w:r w:rsidR="001545D5" w:rsidRPr="006F51D2">
        <w:rPr>
          <w:rFonts w:asciiTheme="majorHAnsi" w:hAnsiTheme="majorHAnsi" w:cstheme="majorHAnsi"/>
          <w:b/>
          <w:bCs/>
        </w:rPr>
        <w:t>stands</w:t>
      </w:r>
      <w:r w:rsidR="00D32938" w:rsidRPr="006F51D2">
        <w:rPr>
          <w:rFonts w:asciiTheme="majorHAnsi" w:hAnsiTheme="majorHAnsi" w:cstheme="majorHAnsi"/>
          <w:b/>
          <w:bCs/>
        </w:rPr>
        <w:t xml:space="preserve"> far short </w:t>
      </w:r>
      <w:r w:rsidR="001545D5" w:rsidRPr="006F51D2">
        <w:rPr>
          <w:rFonts w:asciiTheme="majorHAnsi" w:hAnsiTheme="majorHAnsi" w:cstheme="majorHAnsi"/>
          <w:b/>
          <w:bCs/>
        </w:rPr>
        <w:t>of</w:t>
      </w:r>
      <w:r w:rsidR="00D32938" w:rsidRPr="006F51D2">
        <w:rPr>
          <w:rFonts w:asciiTheme="majorHAnsi" w:hAnsiTheme="majorHAnsi" w:cstheme="majorHAnsi"/>
          <w:b/>
          <w:bCs/>
        </w:rPr>
        <w:t xml:space="preserve"> providing effective</w:t>
      </w:r>
      <w:r w:rsidR="00EB1450" w:rsidRPr="006F51D2">
        <w:rPr>
          <w:rFonts w:asciiTheme="majorHAnsi" w:hAnsiTheme="majorHAnsi" w:cstheme="majorHAnsi"/>
          <w:b/>
          <w:bCs/>
        </w:rPr>
        <w:t xml:space="preserve"> and adequate</w:t>
      </w:r>
      <w:r w:rsidR="00D32938" w:rsidRPr="006F51D2">
        <w:rPr>
          <w:rFonts w:asciiTheme="majorHAnsi" w:hAnsiTheme="majorHAnsi" w:cstheme="majorHAnsi"/>
          <w:b/>
          <w:bCs/>
        </w:rPr>
        <w:t xml:space="preserve"> protection </w:t>
      </w:r>
      <w:r w:rsidR="001545D5" w:rsidRPr="006F51D2">
        <w:rPr>
          <w:rFonts w:asciiTheme="majorHAnsi" w:hAnsiTheme="majorHAnsi" w:cstheme="majorHAnsi"/>
          <w:b/>
          <w:bCs/>
        </w:rPr>
        <w:t>for</w:t>
      </w:r>
      <w:r w:rsidR="00D32938" w:rsidRPr="006F51D2">
        <w:rPr>
          <w:rFonts w:asciiTheme="majorHAnsi" w:hAnsiTheme="majorHAnsi" w:cstheme="majorHAnsi"/>
          <w:b/>
          <w:bCs/>
        </w:rPr>
        <w:t xml:space="preserve"> minorities</w:t>
      </w:r>
      <w:r w:rsidR="00EB1450" w:rsidRPr="006F51D2">
        <w:rPr>
          <w:rFonts w:asciiTheme="majorHAnsi" w:hAnsiTheme="majorHAnsi" w:cstheme="majorHAnsi"/>
          <w:b/>
          <w:bCs/>
        </w:rPr>
        <w:t>'</w:t>
      </w:r>
      <w:r w:rsidR="00D32938" w:rsidRPr="006F51D2">
        <w:rPr>
          <w:rFonts w:asciiTheme="majorHAnsi" w:hAnsiTheme="majorHAnsi" w:cstheme="majorHAnsi"/>
          <w:b/>
          <w:bCs/>
        </w:rPr>
        <w:t xml:space="preserve"> rights.</w:t>
      </w:r>
    </w:p>
    <w:p w14:paraId="67FA6ECC" w14:textId="77777777" w:rsidR="00EB1450" w:rsidRPr="006F51D2" w:rsidRDefault="00EB1450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1C9D7DA1" w14:textId="57A65A8E" w:rsidR="00F921F8" w:rsidRPr="006F51D2" w:rsidRDefault="001545D5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>I call for the introduction of a legally binding covenant on minorities</w:t>
      </w:r>
      <w:r w:rsidR="00EB1450" w:rsidRPr="006F51D2">
        <w:rPr>
          <w:rFonts w:asciiTheme="majorHAnsi" w:hAnsiTheme="majorHAnsi" w:cstheme="majorHAnsi"/>
          <w:b/>
          <w:bCs/>
        </w:rPr>
        <w:t>'</w:t>
      </w:r>
      <w:r w:rsidRPr="006F51D2">
        <w:rPr>
          <w:rFonts w:asciiTheme="majorHAnsi" w:hAnsiTheme="majorHAnsi" w:cstheme="majorHAnsi"/>
          <w:b/>
          <w:bCs/>
        </w:rPr>
        <w:t xml:space="preserve"> rights and the formation of an independent monitoring body to which individuals belonging to minorities can file complaints.</w:t>
      </w:r>
    </w:p>
    <w:p w14:paraId="56ACE4AF" w14:textId="3A787B28" w:rsidR="00EB1450" w:rsidRDefault="00EB1450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I believe that these small steps would contribute to better protection and fulfilment of minorities' rights in the </w:t>
      </w:r>
      <w:r w:rsidR="006F6305" w:rsidRPr="006F51D2">
        <w:rPr>
          <w:rFonts w:asciiTheme="majorHAnsi" w:hAnsiTheme="majorHAnsi" w:cstheme="majorHAnsi"/>
          <w:b/>
          <w:bCs/>
        </w:rPr>
        <w:t>future</w:t>
      </w:r>
      <w:r w:rsidRPr="006F51D2">
        <w:rPr>
          <w:rFonts w:asciiTheme="majorHAnsi" w:hAnsiTheme="majorHAnsi" w:cstheme="majorHAnsi"/>
          <w:b/>
          <w:bCs/>
        </w:rPr>
        <w:t>.</w:t>
      </w:r>
    </w:p>
    <w:p w14:paraId="3B197949" w14:textId="77777777" w:rsidR="00BB19D5" w:rsidRDefault="00BB19D5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3AADEAD6" w14:textId="3B67AE9F" w:rsidR="006A6BFC" w:rsidRDefault="00BB19D5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Building on this, I am honoured to introduce the following recommendations:</w:t>
      </w:r>
    </w:p>
    <w:p w14:paraId="13A2CD20" w14:textId="77777777" w:rsidR="00BB19D5" w:rsidRPr="006F51D2" w:rsidRDefault="00BB19D5" w:rsidP="00D2043E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3B18A4C0" w14:textId="43278249" w:rsidR="005171F9" w:rsidRPr="006F51D2" w:rsidRDefault="00D80D24" w:rsidP="00D2043E">
      <w:pPr>
        <w:spacing w:line="360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6F51D2">
        <w:rPr>
          <w:rFonts w:asciiTheme="majorHAnsi" w:hAnsiTheme="majorHAnsi" w:cstheme="majorHAnsi"/>
          <w:b/>
          <w:bCs/>
          <w:u w:val="single"/>
        </w:rPr>
        <w:t>Recommendations:</w:t>
      </w:r>
    </w:p>
    <w:p w14:paraId="5DBE1105" w14:textId="3CF43E2A" w:rsidR="00D80D24" w:rsidRPr="006F51D2" w:rsidRDefault="00D80D24" w:rsidP="00D2043E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1 – In the </w:t>
      </w:r>
      <w:r w:rsidR="008A3ED4" w:rsidRPr="006F51D2">
        <w:rPr>
          <w:rFonts w:asciiTheme="majorHAnsi" w:hAnsiTheme="majorHAnsi" w:cstheme="majorHAnsi"/>
          <w:b/>
          <w:bCs/>
        </w:rPr>
        <w:t>IHL framework</w:t>
      </w:r>
      <w:r w:rsidR="00BB19D5">
        <w:rPr>
          <w:rFonts w:asciiTheme="majorHAnsi" w:hAnsiTheme="majorHAnsi" w:cstheme="majorHAnsi"/>
          <w:b/>
          <w:bCs/>
        </w:rPr>
        <w:t>,</w:t>
      </w:r>
      <w:r w:rsidR="008A3ED4" w:rsidRPr="006F51D2">
        <w:rPr>
          <w:rFonts w:asciiTheme="majorHAnsi" w:hAnsiTheme="majorHAnsi" w:cstheme="majorHAnsi"/>
          <w:b/>
          <w:bCs/>
        </w:rPr>
        <w:t xml:space="preserve"> c</w:t>
      </w:r>
      <w:r w:rsidRPr="006F51D2">
        <w:rPr>
          <w:rFonts w:asciiTheme="majorHAnsi" w:hAnsiTheme="majorHAnsi" w:cstheme="majorHAnsi"/>
          <w:b/>
          <w:bCs/>
        </w:rPr>
        <w:t xml:space="preserve">alling for special protection </w:t>
      </w:r>
      <w:r w:rsidR="00BB19D5">
        <w:rPr>
          <w:rFonts w:asciiTheme="majorHAnsi" w:hAnsiTheme="majorHAnsi" w:cstheme="majorHAnsi"/>
          <w:b/>
          <w:bCs/>
        </w:rPr>
        <w:t>for</w:t>
      </w:r>
      <w:r w:rsidRPr="006F51D2">
        <w:rPr>
          <w:rFonts w:asciiTheme="majorHAnsi" w:hAnsiTheme="majorHAnsi" w:cstheme="majorHAnsi"/>
          <w:b/>
          <w:bCs/>
        </w:rPr>
        <w:t xml:space="preserve"> minority communities/persons belonging to minorities </w:t>
      </w:r>
      <w:r w:rsidRPr="006F51D2">
        <w:rPr>
          <w:rFonts w:asciiTheme="majorHAnsi" w:hAnsiTheme="majorHAnsi" w:cstheme="majorHAnsi"/>
          <w:b/>
          <w:bCs/>
        </w:rPr>
        <w:t>in war and conflict zones, special protection for minorities’ cultural heritage and a commitment to priorities for their recovery in post-conflict situations.</w:t>
      </w:r>
    </w:p>
    <w:p w14:paraId="4E191E02" w14:textId="1241D9B0" w:rsidR="008A3ED4" w:rsidRPr="006F51D2" w:rsidRDefault="008A3ED4" w:rsidP="00D2043E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>2 – Encouraging media outlets</w:t>
      </w:r>
      <w:r w:rsidR="00BB19D5">
        <w:rPr>
          <w:rFonts w:asciiTheme="majorHAnsi" w:hAnsiTheme="majorHAnsi" w:cstheme="majorHAnsi"/>
          <w:b/>
          <w:bCs/>
        </w:rPr>
        <w:t>/platforms (mainstream &amp; alternative/digital)</w:t>
      </w:r>
      <w:r w:rsidRPr="006F51D2">
        <w:rPr>
          <w:rFonts w:asciiTheme="majorHAnsi" w:hAnsiTheme="majorHAnsi" w:cstheme="majorHAnsi"/>
          <w:b/>
          <w:bCs/>
        </w:rPr>
        <w:t xml:space="preserve"> to provide spaces for </w:t>
      </w:r>
      <w:r w:rsidRPr="006F51D2">
        <w:rPr>
          <w:rFonts w:asciiTheme="majorHAnsi" w:hAnsiTheme="majorHAnsi" w:cstheme="majorHAnsi"/>
          <w:b/>
          <w:bCs/>
        </w:rPr>
        <w:t xml:space="preserve">dialogue and opportunities </w:t>
      </w:r>
      <w:r w:rsidRPr="006F51D2">
        <w:rPr>
          <w:rFonts w:asciiTheme="majorHAnsi" w:hAnsiTheme="majorHAnsi" w:cstheme="majorHAnsi"/>
          <w:b/>
          <w:bCs/>
        </w:rPr>
        <w:t>to develop</w:t>
      </w:r>
      <w:r w:rsidRPr="006F51D2">
        <w:rPr>
          <w:rFonts w:asciiTheme="majorHAnsi" w:hAnsiTheme="majorHAnsi" w:cstheme="majorHAnsi"/>
          <w:b/>
          <w:bCs/>
        </w:rPr>
        <w:t xml:space="preserve"> understanding</w:t>
      </w:r>
      <w:r w:rsidRPr="006F51D2">
        <w:rPr>
          <w:rFonts w:asciiTheme="majorHAnsi" w:hAnsiTheme="majorHAnsi" w:cstheme="majorHAnsi"/>
          <w:b/>
          <w:bCs/>
        </w:rPr>
        <w:t xml:space="preserve"> between different communities, </w:t>
      </w:r>
      <w:r w:rsidRPr="006F51D2">
        <w:rPr>
          <w:rFonts w:asciiTheme="majorHAnsi" w:hAnsiTheme="majorHAnsi" w:cstheme="majorHAnsi"/>
          <w:b/>
          <w:bCs/>
        </w:rPr>
        <w:t xml:space="preserve">celebrating diversity and pluralism, and giving </w:t>
      </w:r>
      <w:r w:rsidR="00BB19D5">
        <w:rPr>
          <w:rFonts w:asciiTheme="majorHAnsi" w:hAnsiTheme="majorHAnsi" w:cstheme="majorHAnsi"/>
          <w:b/>
          <w:bCs/>
        </w:rPr>
        <w:t xml:space="preserve">a </w:t>
      </w:r>
      <w:r w:rsidRPr="006F51D2">
        <w:rPr>
          <w:rFonts w:asciiTheme="majorHAnsi" w:hAnsiTheme="majorHAnsi" w:cstheme="majorHAnsi"/>
          <w:b/>
          <w:bCs/>
        </w:rPr>
        <w:t>platform</w:t>
      </w:r>
      <w:r w:rsidRPr="006F51D2">
        <w:rPr>
          <w:rFonts w:asciiTheme="majorHAnsi" w:hAnsiTheme="majorHAnsi" w:cstheme="majorHAnsi"/>
          <w:b/>
          <w:bCs/>
        </w:rPr>
        <w:t xml:space="preserve"> to individuals belonging to minorities.</w:t>
      </w:r>
    </w:p>
    <w:p w14:paraId="44C85DB6" w14:textId="784F3554" w:rsidR="008A3ED4" w:rsidRPr="006F51D2" w:rsidRDefault="008A3ED4" w:rsidP="00D2043E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3 – Encouraging </w:t>
      </w:r>
      <w:r w:rsidR="00475C0C" w:rsidRPr="006F51D2">
        <w:rPr>
          <w:rFonts w:asciiTheme="majorHAnsi" w:hAnsiTheme="majorHAnsi" w:cstheme="majorHAnsi"/>
          <w:b/>
          <w:bCs/>
        </w:rPr>
        <w:t>i</w:t>
      </w:r>
      <w:r w:rsidR="00475C0C" w:rsidRPr="006F51D2">
        <w:rPr>
          <w:rFonts w:asciiTheme="majorHAnsi" w:hAnsiTheme="majorHAnsi" w:cstheme="majorHAnsi"/>
          <w:b/>
          <w:bCs/>
        </w:rPr>
        <w:t xml:space="preserve">nternational funding and development agencies </w:t>
      </w:r>
      <w:r w:rsidR="00475C0C" w:rsidRPr="006F51D2">
        <w:rPr>
          <w:rFonts w:asciiTheme="majorHAnsi" w:hAnsiTheme="majorHAnsi" w:cstheme="majorHAnsi"/>
          <w:b/>
          <w:bCs/>
        </w:rPr>
        <w:t xml:space="preserve">to </w:t>
      </w:r>
      <w:r w:rsidR="00475C0C" w:rsidRPr="006F51D2">
        <w:rPr>
          <w:rFonts w:asciiTheme="majorHAnsi" w:hAnsiTheme="majorHAnsi" w:cstheme="majorHAnsi"/>
          <w:b/>
          <w:bCs/>
        </w:rPr>
        <w:t>mainstream</w:t>
      </w:r>
      <w:r w:rsidR="00475C0C" w:rsidRPr="006F51D2">
        <w:rPr>
          <w:rFonts w:asciiTheme="majorHAnsi" w:hAnsiTheme="majorHAnsi" w:cstheme="majorHAnsi"/>
          <w:b/>
          <w:bCs/>
        </w:rPr>
        <w:t xml:space="preserve"> </w:t>
      </w:r>
      <w:r w:rsidR="00475C0C" w:rsidRPr="006F51D2">
        <w:rPr>
          <w:rFonts w:asciiTheme="majorHAnsi" w:hAnsiTheme="majorHAnsi" w:cstheme="majorHAnsi"/>
          <w:b/>
          <w:bCs/>
        </w:rPr>
        <w:t>minority-focused projects and activities</w:t>
      </w:r>
      <w:r w:rsidR="00475C0C" w:rsidRPr="006F51D2">
        <w:rPr>
          <w:rFonts w:asciiTheme="majorHAnsi" w:hAnsiTheme="majorHAnsi" w:cstheme="majorHAnsi"/>
          <w:b/>
          <w:bCs/>
        </w:rPr>
        <w:t xml:space="preserve"> in their funding programmes and grants.</w:t>
      </w:r>
    </w:p>
    <w:p w14:paraId="5C61D32F" w14:textId="0348F109" w:rsidR="006F51D2" w:rsidRDefault="00475C0C" w:rsidP="00D2043E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lastRenderedPageBreak/>
        <w:t>4 - I</w:t>
      </w:r>
      <w:r w:rsidRPr="006F51D2">
        <w:rPr>
          <w:rFonts w:asciiTheme="majorHAnsi" w:hAnsiTheme="majorHAnsi" w:cstheme="majorHAnsi"/>
          <w:b/>
          <w:bCs/>
        </w:rPr>
        <w:t>ntroduc</w:t>
      </w:r>
      <w:r w:rsidRPr="006F51D2">
        <w:rPr>
          <w:rFonts w:asciiTheme="majorHAnsi" w:hAnsiTheme="majorHAnsi" w:cstheme="majorHAnsi"/>
          <w:b/>
          <w:bCs/>
        </w:rPr>
        <w:t>ing</w:t>
      </w:r>
      <w:r w:rsidRPr="006F51D2">
        <w:rPr>
          <w:rFonts w:asciiTheme="majorHAnsi" w:hAnsiTheme="majorHAnsi" w:cstheme="majorHAnsi"/>
          <w:b/>
          <w:bCs/>
        </w:rPr>
        <w:t xml:space="preserve"> a legally binding covenant on minorities' rights</w:t>
      </w:r>
    </w:p>
    <w:p w14:paraId="50E2B75E" w14:textId="345C4869" w:rsidR="00BB19D5" w:rsidRDefault="006F51D2" w:rsidP="00BB19D5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5-</w:t>
      </w:r>
      <w:r w:rsidR="00475C0C" w:rsidRPr="006F51D2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>E</w:t>
      </w:r>
      <w:r w:rsidR="00475C0C" w:rsidRPr="006F51D2">
        <w:rPr>
          <w:rFonts w:asciiTheme="majorHAnsi" w:hAnsiTheme="majorHAnsi" w:cstheme="majorHAnsi"/>
          <w:b/>
          <w:bCs/>
        </w:rPr>
        <w:t>stablish</w:t>
      </w:r>
      <w:r w:rsidR="00BB19D5">
        <w:rPr>
          <w:rFonts w:asciiTheme="majorHAnsi" w:hAnsiTheme="majorHAnsi" w:cstheme="majorHAnsi"/>
          <w:b/>
          <w:bCs/>
        </w:rPr>
        <w:t>ing an independent monitoring body that accepts individual complaint</w:t>
      </w:r>
      <w:r w:rsidR="00475C0C" w:rsidRPr="006F51D2">
        <w:rPr>
          <w:rFonts w:asciiTheme="majorHAnsi" w:hAnsiTheme="majorHAnsi" w:cstheme="majorHAnsi"/>
          <w:b/>
          <w:bCs/>
        </w:rPr>
        <w:t>s</w:t>
      </w:r>
      <w:r>
        <w:rPr>
          <w:rFonts w:asciiTheme="majorHAnsi" w:hAnsiTheme="majorHAnsi" w:cstheme="majorHAnsi"/>
          <w:b/>
          <w:bCs/>
        </w:rPr>
        <w:t xml:space="preserve"> </w:t>
      </w:r>
      <w:r w:rsidR="004F2044">
        <w:rPr>
          <w:rFonts w:asciiTheme="majorHAnsi" w:hAnsiTheme="majorHAnsi" w:cstheme="majorHAnsi"/>
          <w:b/>
          <w:bCs/>
        </w:rPr>
        <w:t>regardless of the state ratification status.</w:t>
      </w:r>
    </w:p>
    <w:p w14:paraId="26B4B8FA" w14:textId="77777777" w:rsidR="00BB19D5" w:rsidRPr="006F51D2" w:rsidRDefault="00BB19D5" w:rsidP="00BB19D5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p w14:paraId="24A17C26" w14:textId="77777777" w:rsidR="00BB19D5" w:rsidRPr="006F51D2" w:rsidRDefault="00BB19D5" w:rsidP="00BB19D5">
      <w:pPr>
        <w:tabs>
          <w:tab w:val="left" w:pos="3870"/>
        </w:tabs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F51D2">
        <w:rPr>
          <w:rFonts w:asciiTheme="majorHAnsi" w:hAnsiTheme="majorHAnsi" w:cstheme="majorHAnsi"/>
          <w:b/>
          <w:bCs/>
        </w:rPr>
        <w:t xml:space="preserve">It has been my pleasure to be here </w:t>
      </w:r>
      <w:proofErr w:type="gramStart"/>
      <w:r w:rsidRPr="006F51D2">
        <w:rPr>
          <w:rFonts w:asciiTheme="majorHAnsi" w:hAnsiTheme="majorHAnsi" w:cstheme="majorHAnsi"/>
          <w:b/>
          <w:bCs/>
        </w:rPr>
        <w:t>today</w:t>
      </w:r>
      <w:r>
        <w:rPr>
          <w:rFonts w:asciiTheme="majorHAnsi" w:hAnsiTheme="majorHAnsi" w:cstheme="majorHAnsi"/>
          <w:b/>
          <w:bCs/>
        </w:rPr>
        <w:t>,</w:t>
      </w:r>
      <w:r w:rsidRPr="006F51D2">
        <w:rPr>
          <w:rFonts w:asciiTheme="majorHAnsi" w:hAnsiTheme="majorHAnsi" w:cstheme="majorHAnsi"/>
          <w:b/>
          <w:bCs/>
        </w:rPr>
        <w:t xml:space="preserve"> and</w:t>
      </w:r>
      <w:proofErr w:type="gramEnd"/>
      <w:r w:rsidRPr="006F51D2">
        <w:rPr>
          <w:rFonts w:asciiTheme="majorHAnsi" w:hAnsiTheme="majorHAnsi" w:cstheme="majorHAnsi"/>
          <w:b/>
          <w:bCs/>
        </w:rPr>
        <w:t xml:space="preserve"> thank you very much for this opportunity.</w:t>
      </w:r>
    </w:p>
    <w:p w14:paraId="11BDCD15" w14:textId="62247FF7" w:rsidR="00475C0C" w:rsidRPr="00D2043E" w:rsidRDefault="00475C0C" w:rsidP="00D2043E">
      <w:pPr>
        <w:spacing w:line="360" w:lineRule="auto"/>
        <w:jc w:val="both"/>
        <w:rPr>
          <w:rFonts w:asciiTheme="majorHAnsi" w:hAnsiTheme="majorHAnsi" w:cstheme="majorHAnsi"/>
          <w:b/>
          <w:bCs/>
          <w:lang w:val="en-US" w:bidi="ar-EG"/>
        </w:rPr>
      </w:pPr>
    </w:p>
    <w:sectPr w:rsidR="00475C0C" w:rsidRPr="00D204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wtDS0tDQwNzEyMzBV0lEKTi0uzszPAykwqgUApqEE4CwAAAA="/>
  </w:docVars>
  <w:rsids>
    <w:rsidRoot w:val="005171F9"/>
    <w:rsid w:val="000016FF"/>
    <w:rsid w:val="00082042"/>
    <w:rsid w:val="00101686"/>
    <w:rsid w:val="001545D5"/>
    <w:rsid w:val="00224F30"/>
    <w:rsid w:val="00276244"/>
    <w:rsid w:val="00313A0E"/>
    <w:rsid w:val="00443B9F"/>
    <w:rsid w:val="00475C0C"/>
    <w:rsid w:val="004B72D7"/>
    <w:rsid w:val="004F2044"/>
    <w:rsid w:val="005171F9"/>
    <w:rsid w:val="006A6BFC"/>
    <w:rsid w:val="006C5D16"/>
    <w:rsid w:val="006F51D2"/>
    <w:rsid w:val="006F6305"/>
    <w:rsid w:val="00701302"/>
    <w:rsid w:val="00762168"/>
    <w:rsid w:val="00795C5D"/>
    <w:rsid w:val="008A3ED4"/>
    <w:rsid w:val="009F36E2"/>
    <w:rsid w:val="00A14758"/>
    <w:rsid w:val="00A35D67"/>
    <w:rsid w:val="00BB19D5"/>
    <w:rsid w:val="00C66100"/>
    <w:rsid w:val="00C86B00"/>
    <w:rsid w:val="00D1708F"/>
    <w:rsid w:val="00D2043E"/>
    <w:rsid w:val="00D32938"/>
    <w:rsid w:val="00D80D24"/>
    <w:rsid w:val="00DF40F3"/>
    <w:rsid w:val="00E24415"/>
    <w:rsid w:val="00E24A3A"/>
    <w:rsid w:val="00E81609"/>
    <w:rsid w:val="00EA7623"/>
    <w:rsid w:val="00EB1450"/>
    <w:rsid w:val="00EB32FC"/>
    <w:rsid w:val="00F64179"/>
    <w:rsid w:val="00F9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71F2E"/>
  <w15:chartTrackingRefBased/>
  <w15:docId w15:val="{41B047BA-133A-8E4C-9BE7-FDFBB85C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 Thabet</dc:creator>
  <cp:keywords/>
  <dc:description/>
  <cp:lastModifiedBy>Mina Thabet</cp:lastModifiedBy>
  <cp:revision>11</cp:revision>
  <dcterms:created xsi:type="dcterms:W3CDTF">2022-09-06T14:28:00Z</dcterms:created>
  <dcterms:modified xsi:type="dcterms:W3CDTF">2022-09-07T13:16:00Z</dcterms:modified>
</cp:coreProperties>
</file>